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1"/>
        <w:gridCol w:w="4967"/>
      </w:tblGrid>
      <w:tr w:rsidR="002B7606" w:rsidRPr="00D66122" w:rsidTr="00F51B55">
        <w:tc>
          <w:tcPr>
            <w:tcW w:w="4881" w:type="dxa"/>
            <w:tcBorders>
              <w:top w:val="nil"/>
              <w:left w:val="nil"/>
              <w:bottom w:val="nil"/>
              <w:right w:val="nil"/>
            </w:tcBorders>
          </w:tcPr>
          <w:p w:rsidR="002B7606" w:rsidRPr="00D66122" w:rsidRDefault="002B7606" w:rsidP="00F51B55">
            <w:pPr>
              <w:widowControl/>
              <w:autoSpaceDE/>
              <w:autoSpaceDN/>
              <w:adjustRightInd/>
              <w:spacing w:after="200" w:line="276" w:lineRule="auto"/>
              <w:ind w:firstLine="0"/>
              <w:jc w:val="left"/>
              <w:rPr>
                <w:rFonts w:ascii="Times New Roman" w:hAnsi="Times New Roman" w:cs="Times New Roman"/>
                <w:sz w:val="16"/>
                <w:szCs w:val="16"/>
              </w:rPr>
            </w:pPr>
            <w:r w:rsidRPr="00D66122">
              <w:rPr>
                <w:rFonts w:ascii="Times New Roman" w:hAnsi="Times New Roman" w:cs="Times New Roman"/>
                <w:sz w:val="16"/>
                <w:szCs w:val="16"/>
              </w:rPr>
              <w:t xml:space="preserve">    </w:t>
            </w:r>
          </w:p>
        </w:tc>
        <w:tc>
          <w:tcPr>
            <w:tcW w:w="4967" w:type="dxa"/>
            <w:tcBorders>
              <w:top w:val="nil"/>
              <w:left w:val="nil"/>
              <w:bottom w:val="nil"/>
              <w:right w:val="nil"/>
            </w:tcBorders>
          </w:tcPr>
          <w:p w:rsidR="002B7606" w:rsidRPr="00D66122" w:rsidRDefault="002B7606" w:rsidP="00F51B55">
            <w:pPr>
              <w:ind w:firstLine="0"/>
              <w:rPr>
                <w:rFonts w:ascii="Times New Roman" w:hAnsi="Times New Roman" w:cs="Times New Roman"/>
                <w:sz w:val="16"/>
                <w:szCs w:val="16"/>
              </w:rPr>
            </w:pPr>
            <w:r w:rsidRPr="00D66122">
              <w:rPr>
                <w:rFonts w:ascii="Times New Roman" w:hAnsi="Times New Roman" w:cs="Times New Roman"/>
                <w:sz w:val="16"/>
                <w:szCs w:val="16"/>
              </w:rPr>
              <w:t xml:space="preserve">Приложение 11  Форма  дополнительного соглашения оплаты образовательных услуг территориальным органом Пенсионного Фонда РФ средствами материнского (семейного) капитала. </w:t>
            </w:r>
          </w:p>
        </w:tc>
      </w:tr>
    </w:tbl>
    <w:p w:rsidR="002B7606" w:rsidRDefault="002B7606" w:rsidP="002B7606">
      <w:pPr>
        <w:shd w:val="clear" w:color="auto" w:fill="FFFFFF"/>
        <w:ind w:firstLine="0"/>
        <w:rPr>
          <w:rFonts w:ascii="Times New Roman" w:hAnsi="Times New Roman" w:cs="Times New Roman"/>
          <w:sz w:val="22"/>
          <w:szCs w:val="22"/>
        </w:rPr>
      </w:pPr>
    </w:p>
    <w:p w:rsidR="002B7606" w:rsidRPr="00D66122" w:rsidRDefault="002B7606" w:rsidP="002B7606">
      <w:pPr>
        <w:pStyle w:val="ConsPlusTitle"/>
        <w:jc w:val="center"/>
        <w:rPr>
          <w:rFonts w:ascii="Times New Roman" w:hAnsi="Times New Roman" w:cs="Times New Roman"/>
          <w:sz w:val="20"/>
          <w:szCs w:val="20"/>
        </w:rPr>
      </w:pPr>
      <w:r w:rsidRPr="00D66122">
        <w:rPr>
          <w:rFonts w:ascii="Times New Roman" w:hAnsi="Times New Roman" w:cs="Times New Roman"/>
          <w:sz w:val="20"/>
          <w:szCs w:val="20"/>
        </w:rPr>
        <w:t xml:space="preserve">Дополнительное соглашение № ____ </w:t>
      </w:r>
    </w:p>
    <w:p w:rsidR="002B7606" w:rsidRPr="00D66122" w:rsidRDefault="002B7606" w:rsidP="002B7606">
      <w:pPr>
        <w:pStyle w:val="ConsPlusTitle"/>
        <w:jc w:val="center"/>
        <w:rPr>
          <w:rFonts w:ascii="Times New Roman" w:hAnsi="Times New Roman" w:cs="Times New Roman"/>
          <w:sz w:val="20"/>
          <w:szCs w:val="20"/>
        </w:rPr>
      </w:pPr>
      <w:r w:rsidRPr="00D66122">
        <w:rPr>
          <w:rFonts w:ascii="Times New Roman" w:hAnsi="Times New Roman" w:cs="Times New Roman"/>
          <w:sz w:val="20"/>
          <w:szCs w:val="20"/>
        </w:rPr>
        <w:t>об оплате образовательных услуг территориальным органом Пенсионного Фонда РФ средствами материнского (семейного) капитала</w:t>
      </w:r>
      <w:r w:rsidR="00D66122">
        <w:rPr>
          <w:rFonts w:ascii="Times New Roman" w:hAnsi="Times New Roman" w:cs="Times New Roman"/>
          <w:sz w:val="20"/>
          <w:szCs w:val="20"/>
        </w:rPr>
        <w:t xml:space="preserve"> </w:t>
      </w:r>
      <w:r w:rsidRPr="00D66122">
        <w:rPr>
          <w:rFonts w:ascii="Times New Roman" w:hAnsi="Times New Roman" w:cs="Times New Roman"/>
          <w:sz w:val="20"/>
          <w:szCs w:val="20"/>
        </w:rPr>
        <w:t>к Договору от «__» ______ года №_____ об образовании на обучение по __________________________________ образовательной программе</w:t>
      </w:r>
    </w:p>
    <w:p w:rsidR="002B7606" w:rsidRPr="00D66122" w:rsidRDefault="002B7606" w:rsidP="002B7606">
      <w:pPr>
        <w:pStyle w:val="ConsPlusNormal"/>
        <w:jc w:val="center"/>
        <w:rPr>
          <w:rFonts w:ascii="Times New Roman" w:hAnsi="Times New Roman" w:cs="Times New Roman"/>
          <w:sz w:val="20"/>
        </w:rPr>
      </w:pPr>
    </w:p>
    <w:p w:rsidR="002B7606" w:rsidRPr="00D66122" w:rsidRDefault="002B7606" w:rsidP="002B7606">
      <w:pPr>
        <w:pStyle w:val="ConsPlusNonformat"/>
        <w:jc w:val="both"/>
        <w:rPr>
          <w:rFonts w:ascii="Times New Roman" w:hAnsi="Times New Roman" w:cs="Times New Roman"/>
        </w:rPr>
      </w:pPr>
      <w:r w:rsidRPr="00D66122">
        <w:rPr>
          <w:rFonts w:ascii="Times New Roman" w:hAnsi="Times New Roman" w:cs="Times New Roman"/>
        </w:rPr>
        <w:t>п.Баранчинский                                                                       «___» _____ 20__ г.</w:t>
      </w:r>
    </w:p>
    <w:p w:rsidR="002B7606" w:rsidRPr="00D66122" w:rsidRDefault="002B7606" w:rsidP="002B7606">
      <w:pPr>
        <w:pStyle w:val="ConsPlusNonformat"/>
        <w:jc w:val="both"/>
        <w:rPr>
          <w:rFonts w:ascii="Times New Roman" w:hAnsi="Times New Roman" w:cs="Times New Roman"/>
        </w:rPr>
      </w:pPr>
      <w:r w:rsidRPr="00D66122">
        <w:rPr>
          <w:rFonts w:ascii="Times New Roman" w:hAnsi="Times New Roman" w:cs="Times New Roman"/>
        </w:rPr>
        <w:tab/>
      </w:r>
      <w:r w:rsidRPr="00D66122">
        <w:rPr>
          <w:rFonts w:ascii="Times New Roman" w:hAnsi="Times New Roman" w:cs="Times New Roman"/>
          <w:b/>
        </w:rPr>
        <w:t>Государственное автономное профессиональное образовательное учреждение Свердловской области «Баранчинский электромеханический техникум»</w:t>
      </w:r>
      <w:r w:rsidRPr="00D66122">
        <w:rPr>
          <w:rFonts w:ascii="Times New Roman" w:hAnsi="Times New Roman" w:cs="Times New Roman"/>
        </w:rPr>
        <w:t xml:space="preserve">, осуществляющее образовательную деятельность по образовательным программам среднего профессионального образования на основании лицензии  </w:t>
      </w:r>
      <w:r w:rsidR="00490440" w:rsidRPr="003E6697">
        <w:rPr>
          <w:rFonts w:ascii="Times New Roman" w:hAnsi="Times New Roman" w:cs="Times New Roman"/>
        </w:rPr>
        <w:t xml:space="preserve">от "18" марта 2020 г. </w:t>
      </w:r>
      <w:r w:rsidR="00490440">
        <w:rPr>
          <w:rFonts w:ascii="Times New Roman" w:hAnsi="Times New Roman" w:cs="Times New Roman"/>
        </w:rPr>
        <w:t>N</w:t>
      </w:r>
      <w:r w:rsidR="00490440" w:rsidRPr="00082B2F">
        <w:rPr>
          <w:rFonts w:ascii="Times New Roman" w:hAnsi="Times New Roman" w:cs="Times New Roman"/>
        </w:rPr>
        <w:t>Л035-01277-66/00275923,</w:t>
      </w:r>
      <w:r w:rsidR="00490440" w:rsidRPr="003E6697">
        <w:rPr>
          <w:rFonts w:ascii="Times New Roman" w:hAnsi="Times New Roman" w:cs="Times New Roman"/>
        </w:rPr>
        <w:t xml:space="preserve"> выданной Министерством образования и молодежной политики Свердловской области, именуемое в дальнейшем "Исполнитель", в лице директора Белоусова Дмитрия Анатольевича, назначенного на должность распоряжением Правительства Свердловской области №</w:t>
      </w:r>
      <w:r w:rsidR="00490440">
        <w:rPr>
          <w:rFonts w:ascii="Times New Roman" w:hAnsi="Times New Roman" w:cs="Times New Roman"/>
        </w:rPr>
        <w:t>42</w:t>
      </w:r>
      <w:r w:rsidR="00490440" w:rsidRPr="003E6697">
        <w:rPr>
          <w:rFonts w:ascii="Times New Roman" w:hAnsi="Times New Roman" w:cs="Times New Roman"/>
        </w:rPr>
        <w:t xml:space="preserve">-РП от </w:t>
      </w:r>
      <w:r w:rsidR="00490440">
        <w:rPr>
          <w:rFonts w:ascii="Times New Roman" w:hAnsi="Times New Roman" w:cs="Times New Roman"/>
        </w:rPr>
        <w:t>08.02.2022</w:t>
      </w:r>
      <w:r w:rsidR="00490440" w:rsidRPr="003E6697">
        <w:rPr>
          <w:rFonts w:ascii="Times New Roman" w:hAnsi="Times New Roman" w:cs="Times New Roman"/>
        </w:rPr>
        <w:t>г.,</w:t>
      </w:r>
      <w:r w:rsidR="00490440">
        <w:rPr>
          <w:rFonts w:ascii="Times New Roman" w:hAnsi="Times New Roman" w:cs="Times New Roman"/>
        </w:rPr>
        <w:t xml:space="preserve"> </w:t>
      </w:r>
      <w:r w:rsidRPr="00D66122">
        <w:rPr>
          <w:rFonts w:ascii="Times New Roman" w:hAnsi="Times New Roman" w:cs="Times New Roman"/>
        </w:rPr>
        <w:t xml:space="preserve">действующего на основании Устава (утв.приказом Министерства образования и молодежной политики Свердловской области №32-Д от 30.01.2020г., зарег.ИФНС России по Верх-Исетском району г.Екатеринбурга 20.01.2020 г..), и  </w:t>
      </w:r>
      <w:r w:rsidRPr="00D66122">
        <w:rPr>
          <w:rFonts w:ascii="Times New Roman" w:hAnsi="Times New Roman" w:cs="Times New Roman"/>
          <w:b/>
          <w:u w:val="single"/>
        </w:rPr>
        <w:t>_________________________________</w:t>
      </w:r>
      <w:r w:rsidRPr="00D66122">
        <w:rPr>
          <w:rFonts w:ascii="Times New Roman" w:hAnsi="Times New Roman" w:cs="Times New Roman"/>
        </w:rPr>
        <w:t xml:space="preserve">, именуемая в дальнейшем </w:t>
      </w:r>
      <w:r w:rsidRPr="00D66122">
        <w:rPr>
          <w:rFonts w:ascii="Times New Roman" w:hAnsi="Times New Roman" w:cs="Times New Roman"/>
          <w:b/>
        </w:rPr>
        <w:t>«Заказчик»</w:t>
      </w:r>
      <w:r w:rsidRPr="00D66122">
        <w:rPr>
          <w:rFonts w:ascii="Times New Roman" w:hAnsi="Times New Roman" w:cs="Times New Roman"/>
        </w:rPr>
        <w:t xml:space="preserve">, действующая от своего имени и в интересах несовершеннолетней дочери (сына), и  </w:t>
      </w:r>
      <w:r w:rsidRPr="00D66122">
        <w:rPr>
          <w:rFonts w:ascii="Times New Roman" w:hAnsi="Times New Roman" w:cs="Times New Roman"/>
          <w:b/>
          <w:u w:val="single"/>
        </w:rPr>
        <w:t>_____________________</w:t>
      </w:r>
      <w:r w:rsidRPr="00D66122">
        <w:rPr>
          <w:rFonts w:ascii="Times New Roman" w:hAnsi="Times New Roman" w:cs="Times New Roman"/>
        </w:rPr>
        <w:t xml:space="preserve">, именуемая в дальнейшем </w:t>
      </w:r>
      <w:r w:rsidRPr="00D66122">
        <w:rPr>
          <w:rFonts w:ascii="Times New Roman" w:hAnsi="Times New Roman" w:cs="Times New Roman"/>
          <w:b/>
        </w:rPr>
        <w:t xml:space="preserve">«Обучающийся», </w:t>
      </w:r>
      <w:r w:rsidRPr="00D66122">
        <w:rPr>
          <w:rFonts w:ascii="Times New Roman" w:hAnsi="Times New Roman" w:cs="Times New Roman"/>
        </w:rPr>
        <w:t>действующая от своего имени,</w:t>
      </w:r>
      <w:r w:rsidRPr="00D66122">
        <w:rPr>
          <w:rFonts w:ascii="Times New Roman" w:hAnsi="Times New Roman" w:cs="Times New Roman"/>
          <w:b/>
        </w:rPr>
        <w:t xml:space="preserve"> </w:t>
      </w:r>
      <w:r w:rsidRPr="00D66122">
        <w:rPr>
          <w:rFonts w:ascii="Times New Roman" w:hAnsi="Times New Roman" w:cs="Times New Roman"/>
        </w:rPr>
        <w:t>совместно  именуемые  «Стороны», заключили настоящее дополнительное соглашение о нижеследующем:</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Во изменение порядка оплаты образовательных услуг оплата будет произведена единовременно на счет Исполнителя  Территориальным органом Пенсионного фонда Российской Федерации  средствами материнского (семейного) капитала, в порядке, предусмотренном Постановлением Правительства РФ от 24.12.2007г.№926, на основании Государственного Сертификата на материнский (семейный) капитал серии ________№______ выданным «____» ________ 20 ____ г. Государственным Учреждением – Управлением Пенсионного фонда Российской Федерации в городе Кушве и городе Верхней Туре Свердловской области,  не позднее «___» __________ 20 ___ года в сумме _________ (______________________) рублей 00 копеек.</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При досрочном расторжении договора оплата возвращается Территориальному органу Пенсионного фонда Российской Федерации за вычетом суммы фактически понесенных расходов Исполнителем. Датой расчета для исчисления сумм, подлежащих  возврату, является приказ об отчислении Обучающегося из техникума.</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Остальные условия договора остаются без изменения.</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 xml:space="preserve">Настоящее Дополнительное соглашение составлено в трех экземплярах, имеющих одинаковую юридическую силу, по одному для каждой из сторон, вступает в силу с момента его подписания сторонами. </w:t>
      </w:r>
    </w:p>
    <w:tbl>
      <w:tblPr>
        <w:tblW w:w="5000" w:type="pct"/>
        <w:tblLook w:val="04A0"/>
      </w:tblPr>
      <w:tblGrid>
        <w:gridCol w:w="2829"/>
        <w:gridCol w:w="3371"/>
        <w:gridCol w:w="3371"/>
      </w:tblGrid>
      <w:tr w:rsidR="00D66122" w:rsidRPr="006B5881" w:rsidTr="00F51B55">
        <w:tc>
          <w:tcPr>
            <w:tcW w:w="1543"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Исполнитель</w:t>
            </w:r>
            <w:r w:rsidRPr="006B5881">
              <w:rPr>
                <w:rFonts w:ascii="Times New Roman" w:hAnsi="Times New Roman" w:cs="Times New Roman"/>
                <w:b/>
                <w:sz w:val="20"/>
                <w:lang w:val="en-US"/>
              </w:rPr>
              <w:t>:</w:t>
            </w:r>
            <w:r w:rsidRPr="006B5881">
              <w:rPr>
                <w:rFonts w:ascii="Times New Roman" w:hAnsi="Times New Roman" w:cs="Times New Roman"/>
                <w:b/>
                <w:sz w:val="20"/>
              </w:rPr>
              <w:t xml:space="preserve">                </w:t>
            </w:r>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Заказчик</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lang w:val="en-US"/>
              </w:rPr>
            </w:pPr>
            <w:r w:rsidRPr="006B5881">
              <w:rPr>
                <w:rFonts w:ascii="Times New Roman" w:hAnsi="Times New Roman" w:cs="Times New Roman"/>
                <w:b/>
                <w:sz w:val="20"/>
              </w:rPr>
              <w:t>Обучающийся</w:t>
            </w:r>
            <w:r w:rsidRPr="006B5881">
              <w:rPr>
                <w:rFonts w:ascii="Times New Roman" w:hAnsi="Times New Roman" w:cs="Times New Roman"/>
                <w:b/>
                <w:sz w:val="20"/>
                <w:lang w:val="en-US"/>
              </w:rPr>
              <w:t>:</w:t>
            </w:r>
          </w:p>
        </w:tc>
      </w:tr>
      <w:tr w:rsidR="00D66122" w:rsidRPr="006B5881" w:rsidTr="00F51B55">
        <w:tc>
          <w:tcPr>
            <w:tcW w:w="1543" w:type="pct"/>
          </w:tcPr>
          <w:p w:rsidR="00D66122" w:rsidRPr="006B5881" w:rsidRDefault="00D66122" w:rsidP="00F51B55">
            <w:pPr>
              <w:ind w:firstLine="0"/>
              <w:rPr>
                <w:rFonts w:ascii="Times New Roman" w:hAnsi="Times New Roman" w:cs="Times New Roman"/>
                <w:b/>
                <w:color w:val="000000" w:themeColor="text1"/>
                <w:sz w:val="20"/>
                <w:szCs w:val="20"/>
              </w:rPr>
            </w:pPr>
            <w:r w:rsidRPr="006B5881">
              <w:rPr>
                <w:rFonts w:ascii="Times New Roman" w:hAnsi="Times New Roman" w:cs="Times New Roman"/>
                <w:b/>
                <w:color w:val="000000" w:themeColor="text1"/>
                <w:sz w:val="20"/>
                <w:szCs w:val="20"/>
              </w:rPr>
              <w:t>Государственное автономное профессиональное образовательное учреждение Свердловской области «Баранчинский электромеханический Техникум»</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Адрес местонахождения Исполнителя: 624315, Свердловская обл., п.Баранчинский, ул.Ленина, д.2</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Фактические адреса Исполнителя: 624315, Свердловская обл., п.Баранчинский, ул.Коммуны, д.4; 624300, Свердловская обл., г.Кушва, ул.Маяковского, д.13.</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Телефоны: 8 (34344) 5-22-29, 8 (34344) 5-22-30, +7 922 100 11 58</w:t>
            </w:r>
          </w:p>
          <w:p w:rsidR="00D66122" w:rsidRPr="006378AC"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lang w:val="en-US"/>
              </w:rPr>
              <w:t>E</w:t>
            </w:r>
            <w:r w:rsidRPr="006378AC">
              <w:rPr>
                <w:rFonts w:ascii="Times New Roman" w:hAnsi="Times New Roman" w:cs="Times New Roman"/>
                <w:color w:val="000000" w:themeColor="text1"/>
                <w:sz w:val="20"/>
                <w:szCs w:val="20"/>
              </w:rPr>
              <w:t>-</w:t>
            </w:r>
            <w:r w:rsidRPr="006B5881">
              <w:rPr>
                <w:rFonts w:ascii="Times New Roman" w:hAnsi="Times New Roman" w:cs="Times New Roman"/>
                <w:color w:val="000000" w:themeColor="text1"/>
                <w:sz w:val="20"/>
                <w:szCs w:val="20"/>
                <w:lang w:val="en-US"/>
              </w:rPr>
              <w:t>mail</w:t>
            </w:r>
            <w:r w:rsidRPr="006378AC">
              <w:rPr>
                <w:rFonts w:ascii="Times New Roman" w:hAnsi="Times New Roman" w:cs="Times New Roman"/>
                <w:color w:val="000000" w:themeColor="text1"/>
                <w:sz w:val="20"/>
                <w:szCs w:val="20"/>
              </w:rPr>
              <w:t xml:space="preserve">: </w:t>
            </w:r>
            <w:hyperlink r:id="rId5" w:history="1">
              <w:r w:rsidRPr="006B5881">
                <w:rPr>
                  <w:rStyle w:val="a4"/>
                  <w:rFonts w:ascii="Times New Roman" w:hAnsi="Times New Roman"/>
                  <w:sz w:val="20"/>
                  <w:szCs w:val="20"/>
                  <w:lang w:val="en-US"/>
                </w:rPr>
                <w:t>mail</w:t>
              </w:r>
              <w:r w:rsidRPr="006378AC">
                <w:rPr>
                  <w:rStyle w:val="a4"/>
                  <w:rFonts w:ascii="Times New Roman" w:hAnsi="Times New Roman"/>
                  <w:sz w:val="20"/>
                  <w:szCs w:val="20"/>
                </w:rPr>
                <w:t>@</w:t>
              </w:r>
              <w:r w:rsidRPr="006B5881">
                <w:rPr>
                  <w:rStyle w:val="a4"/>
                  <w:rFonts w:ascii="Times New Roman" w:hAnsi="Times New Roman"/>
                  <w:sz w:val="20"/>
                  <w:szCs w:val="20"/>
                  <w:lang w:val="en-US"/>
                </w:rPr>
                <w:t>bar</w:t>
              </w:r>
              <w:r w:rsidRPr="006378AC">
                <w:rPr>
                  <w:rStyle w:val="a4"/>
                  <w:rFonts w:ascii="Times New Roman" w:hAnsi="Times New Roman"/>
                  <w:sz w:val="20"/>
                  <w:szCs w:val="20"/>
                </w:rPr>
                <w:t>-</w:t>
              </w:r>
              <w:r w:rsidRPr="006B5881">
                <w:rPr>
                  <w:rStyle w:val="a4"/>
                  <w:rFonts w:ascii="Times New Roman" w:hAnsi="Times New Roman"/>
                  <w:sz w:val="20"/>
                  <w:szCs w:val="20"/>
                  <w:lang w:val="en-US"/>
                </w:rPr>
                <w:t>tehnikum</w:t>
              </w:r>
              <w:r w:rsidRPr="006378AC">
                <w:rPr>
                  <w:rStyle w:val="a4"/>
                  <w:rFonts w:ascii="Times New Roman" w:hAnsi="Times New Roman"/>
                  <w:sz w:val="20"/>
                  <w:szCs w:val="20"/>
                </w:rPr>
                <w:t>.</w:t>
              </w:r>
              <w:r w:rsidRPr="006B5881">
                <w:rPr>
                  <w:rStyle w:val="a4"/>
                  <w:rFonts w:ascii="Times New Roman" w:hAnsi="Times New Roman"/>
                  <w:sz w:val="20"/>
                  <w:szCs w:val="20"/>
                  <w:lang w:val="en-US"/>
                </w:rPr>
                <w:t>ru</w:t>
              </w:r>
            </w:hyperlink>
            <w:r w:rsidRPr="006378AC">
              <w:rPr>
                <w:rFonts w:ascii="Times New Roman" w:hAnsi="Times New Roman" w:cs="Times New Roman"/>
                <w:color w:val="000000" w:themeColor="text1"/>
                <w:sz w:val="20"/>
                <w:szCs w:val="20"/>
              </w:rPr>
              <w:t xml:space="preserve"> </w:t>
            </w:r>
            <w:r w:rsidRPr="006378AC">
              <w:rPr>
                <w:rFonts w:ascii="Times New Roman" w:hAnsi="Times New Roman" w:cs="Times New Roman"/>
                <w:sz w:val="20"/>
                <w:szCs w:val="20"/>
              </w:rPr>
              <w:t xml:space="preserve">  </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lastRenderedPageBreak/>
              <w:t>ОГРН 1026601302364</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Реквизиты для оплаты:</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 xml:space="preserve">Наименование получателя Платежа: Министерство финансов Свердловской области (ГАПОУ СО «Баранчинский электромеханический техникум», лицевой счет </w:t>
            </w:r>
            <w:r w:rsidRPr="006B5881">
              <w:rPr>
                <w:rFonts w:ascii="Times New Roman" w:hAnsi="Times New Roman" w:cs="Times New Roman"/>
                <w:sz w:val="20"/>
                <w:szCs w:val="20"/>
              </w:rPr>
              <w:t>33012011150)</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ИНН 6620003034, КПП 668101001</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Банк плательщика: Уральское ГУ банка России //УФК по Свердловской области г.Екатеринбург.</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БИК 0</w:t>
            </w:r>
            <w:r w:rsidR="00644918">
              <w:rPr>
                <w:rFonts w:ascii="Times New Roman" w:hAnsi="Times New Roman" w:cs="Times New Roman"/>
                <w:color w:val="000000" w:themeColor="text1"/>
                <w:sz w:val="20"/>
                <w:szCs w:val="20"/>
              </w:rPr>
              <w:t>1</w:t>
            </w:r>
            <w:r w:rsidRPr="006B5881">
              <w:rPr>
                <w:rFonts w:ascii="Times New Roman" w:hAnsi="Times New Roman" w:cs="Times New Roman"/>
                <w:color w:val="000000" w:themeColor="text1"/>
                <w:sz w:val="20"/>
                <w:szCs w:val="20"/>
              </w:rPr>
              <w:t>6577551</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Единый казначейский счет (корр.счет): 40102810645370000054</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Казначейский счет (счет получателя платежа)  03224643650000006200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КБК 0000000000000000130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ОКТМО 65470000000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Наименование платежа: Оказание платных образовательных услуг л/счет 33012011150</w:t>
            </w:r>
          </w:p>
          <w:p w:rsidR="00D66122" w:rsidRPr="006B5881" w:rsidRDefault="00D66122" w:rsidP="00F51B55">
            <w:pPr>
              <w:ind w:firstLine="0"/>
              <w:contextualSpacing/>
              <w:rPr>
                <w:rFonts w:ascii="Times New Roman" w:hAnsi="Times New Roman" w:cs="Times New Roman"/>
                <w:color w:val="000000" w:themeColor="text1"/>
                <w:sz w:val="20"/>
                <w:szCs w:val="20"/>
              </w:rPr>
            </w:pPr>
          </w:p>
          <w:p w:rsidR="00D66122" w:rsidRPr="006B5881" w:rsidRDefault="00D66122" w:rsidP="00F51B55">
            <w:pPr>
              <w:ind w:firstLine="0"/>
              <w:rPr>
                <w:rFonts w:ascii="Times New Roman" w:hAnsi="Times New Roman" w:cs="Times New Roman"/>
                <w:sz w:val="20"/>
                <w:szCs w:val="20"/>
              </w:rPr>
            </w:pPr>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lastRenderedPageBreak/>
              <w:t>Ф.И.О</w:t>
            </w:r>
            <w:r>
              <w:rPr>
                <w:rFonts w:ascii="Times New Roman" w:hAnsi="Times New Roman" w:cs="Times New Roman"/>
                <w:b/>
                <w:sz w:val="20"/>
              </w:rPr>
              <w:t>. ______________________</w:t>
            </w:r>
            <w:r w:rsidRPr="006B5881">
              <w:rPr>
                <w:rFonts w:ascii="Times New Roman" w:hAnsi="Times New Roman" w:cs="Times New Roman"/>
                <w:b/>
                <w:sz w:val="20"/>
              </w:rPr>
              <w:t>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Дата  рождения: 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 xml:space="preserve">Место рождения: _______________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Паспорт:______________________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выдан: 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 xml:space="preserve">код подразделения:______________   </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w:t>
            </w:r>
            <w:r>
              <w:rPr>
                <w:rFonts w:ascii="Times New Roman" w:hAnsi="Times New Roman" w:cs="Times New Roman"/>
                <w:sz w:val="20"/>
              </w:rPr>
              <w:t xml:space="preserve">есто нахождения (регистрации):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Место жительства 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ИНН 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Страх.св-во ПФР № 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Телефон:______________________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lang w:val="en-US"/>
              </w:rPr>
              <w:t>E-mail:</w:t>
            </w:r>
            <w:r w:rsidRPr="006B5881">
              <w:rPr>
                <w:rFonts w:ascii="Times New Roman" w:hAnsi="Times New Roman" w:cs="Times New Roman"/>
                <w:sz w:val="20"/>
              </w:rPr>
              <w:t>________________________</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Ф.И.О</w:t>
            </w:r>
            <w:r>
              <w:rPr>
                <w:rFonts w:ascii="Times New Roman" w:hAnsi="Times New Roman" w:cs="Times New Roman"/>
                <w:b/>
                <w:sz w:val="20"/>
              </w:rPr>
              <w:t>. _____</w:t>
            </w:r>
            <w:r w:rsidRPr="006B5881">
              <w:rPr>
                <w:rFonts w:ascii="Times New Roman" w:hAnsi="Times New Roman" w:cs="Times New Roman"/>
                <w:b/>
                <w:sz w:val="20"/>
              </w:rPr>
              <w:t>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Дата  рождения: 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Место рождения: __________</w:t>
            </w:r>
            <w:r w:rsidRPr="006B5881">
              <w:rPr>
                <w:rFonts w:ascii="Times New Roman" w:hAnsi="Times New Roman" w:cs="Times New Roman"/>
                <w:sz w:val="20"/>
              </w:rPr>
              <w:t xml:space="preserve">_____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Паспорт:_______________________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выдан: ________________________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к</w:t>
            </w:r>
            <w:r>
              <w:rPr>
                <w:rFonts w:ascii="Times New Roman" w:hAnsi="Times New Roman" w:cs="Times New Roman"/>
                <w:sz w:val="20"/>
              </w:rPr>
              <w:t>од подразделения: 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Место нахождения (регистраци</w:t>
            </w:r>
            <w:r>
              <w:rPr>
                <w:rFonts w:ascii="Times New Roman" w:hAnsi="Times New Roman" w:cs="Times New Roman"/>
                <w:sz w:val="20"/>
              </w:rPr>
              <w:t>и): 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w:t>
            </w:r>
            <w:r>
              <w:rPr>
                <w:rFonts w:ascii="Times New Roman" w:hAnsi="Times New Roman" w:cs="Times New Roman"/>
                <w:sz w:val="20"/>
              </w:rPr>
              <w:t>сто жительства :_____________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Телефон:______________________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lang w:val="en-US"/>
              </w:rPr>
              <w:t>E-mail:</w:t>
            </w:r>
            <w:r w:rsidRPr="006B5881">
              <w:rPr>
                <w:rFonts w:ascii="Times New Roman" w:hAnsi="Times New Roman" w:cs="Times New Roman"/>
                <w:sz w:val="20"/>
              </w:rPr>
              <w:t>________________________</w:t>
            </w:r>
          </w:p>
        </w:tc>
      </w:tr>
      <w:tr w:rsidR="00D66122" w:rsidRPr="006B5881" w:rsidTr="00F51B55">
        <w:tc>
          <w:tcPr>
            <w:tcW w:w="1543" w:type="pct"/>
          </w:tcPr>
          <w:p w:rsidR="00D66122" w:rsidRPr="006B5881" w:rsidRDefault="00D66122" w:rsidP="00F51B55">
            <w:pPr>
              <w:pStyle w:val="ConsPlusNormal"/>
              <w:adjustRightInd w:val="0"/>
              <w:jc w:val="both"/>
              <w:rPr>
                <w:rFonts w:ascii="Times New Roman" w:hAnsi="Times New Roman" w:cs="Times New Roman"/>
                <w:b/>
                <w:sz w:val="20"/>
              </w:rPr>
            </w:pPr>
            <w:r>
              <w:rPr>
                <w:rFonts w:ascii="Times New Roman" w:hAnsi="Times New Roman" w:cs="Times New Roman"/>
                <w:b/>
                <w:sz w:val="20"/>
              </w:rPr>
              <w:lastRenderedPageBreak/>
              <w:t>Директор _</w:t>
            </w:r>
            <w:r w:rsidRPr="006B5881">
              <w:rPr>
                <w:rFonts w:ascii="Times New Roman" w:hAnsi="Times New Roman" w:cs="Times New Roman"/>
                <w:b/>
                <w:sz w:val="20"/>
              </w:rPr>
              <w:t>_____________Д.А.Белоусов</w:t>
            </w:r>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Заказчик _____________/__________________</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Обучающийся _____________/__________________</w:t>
            </w:r>
          </w:p>
        </w:tc>
      </w:tr>
    </w:tbl>
    <w:p w:rsidR="002B7606" w:rsidRDefault="002B7606" w:rsidP="002B7606">
      <w:pPr>
        <w:pStyle w:val="ConsPlusNonformat"/>
        <w:jc w:val="both"/>
        <w:rPr>
          <w:rFonts w:ascii="Times New Roman" w:hAnsi="Times New Roman" w:cs="Times New Roman"/>
          <w:sz w:val="22"/>
          <w:szCs w:val="22"/>
        </w:rPr>
      </w:pPr>
    </w:p>
    <w:p w:rsidR="002B7606" w:rsidRPr="000620DF" w:rsidRDefault="002B7606" w:rsidP="002B7606">
      <w:pPr>
        <w:pStyle w:val="ConsPlusNonformat"/>
        <w:jc w:val="both"/>
        <w:rPr>
          <w:rFonts w:ascii="Times New Roman" w:hAnsi="Times New Roman" w:cs="Times New Roman"/>
          <w:sz w:val="22"/>
          <w:szCs w:val="22"/>
        </w:rPr>
      </w:pPr>
    </w:p>
    <w:p w:rsidR="0017006E" w:rsidRDefault="0017006E"/>
    <w:sectPr w:rsidR="0017006E" w:rsidSect="0017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5E3"/>
    <w:multiLevelType w:val="hybridMultilevel"/>
    <w:tmpl w:val="74740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4176C6"/>
    <w:multiLevelType w:val="multilevel"/>
    <w:tmpl w:val="5AE6A7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0EC6B1C"/>
    <w:multiLevelType w:val="multilevel"/>
    <w:tmpl w:val="E7845E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2B7606"/>
    <w:rsid w:val="0003600A"/>
    <w:rsid w:val="0017006E"/>
    <w:rsid w:val="0020379E"/>
    <w:rsid w:val="002B7606"/>
    <w:rsid w:val="00490440"/>
    <w:rsid w:val="00644918"/>
    <w:rsid w:val="00B01C06"/>
    <w:rsid w:val="00B751CB"/>
    <w:rsid w:val="00D66122"/>
    <w:rsid w:val="00F00585"/>
    <w:rsid w:val="00F21D3E"/>
    <w:rsid w:val="00F2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0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06"/>
    <w:pPr>
      <w:widowControl w:val="0"/>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7606"/>
    <w:pPr>
      <w:widowControl w:val="0"/>
      <w:autoSpaceDE w:val="0"/>
      <w:autoSpaceDN w:val="0"/>
      <w:ind w:firstLine="0"/>
      <w:jc w:val="left"/>
    </w:pPr>
    <w:rPr>
      <w:rFonts w:ascii="Courier New" w:eastAsiaTheme="minorEastAsia" w:hAnsi="Courier New" w:cs="Courier New"/>
      <w:sz w:val="20"/>
      <w:szCs w:val="20"/>
      <w:lang w:eastAsia="ru-RU"/>
    </w:rPr>
  </w:style>
  <w:style w:type="paragraph" w:customStyle="1" w:styleId="ConsPlusTitle">
    <w:name w:val="ConsPlusTitle"/>
    <w:rsid w:val="002B7606"/>
    <w:pPr>
      <w:widowControl w:val="0"/>
      <w:autoSpaceDE w:val="0"/>
      <w:autoSpaceDN w:val="0"/>
      <w:adjustRightInd w:val="0"/>
      <w:ind w:firstLine="0"/>
      <w:jc w:val="left"/>
    </w:pPr>
    <w:rPr>
      <w:rFonts w:ascii="Arial" w:eastAsiaTheme="minorEastAsia" w:hAnsi="Arial" w:cs="Arial"/>
      <w:b/>
      <w:bCs/>
      <w:sz w:val="24"/>
      <w:szCs w:val="24"/>
      <w:lang w:eastAsia="ru-RU"/>
    </w:rPr>
  </w:style>
  <w:style w:type="table" w:styleId="a3">
    <w:name w:val="Table Grid"/>
    <w:basedOn w:val="a1"/>
    <w:uiPriority w:val="59"/>
    <w:rsid w:val="002B7606"/>
    <w:pPr>
      <w:ind w:firstLine="0"/>
      <w:jc w:val="left"/>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B7606"/>
    <w:pPr>
      <w:widowControl w:val="0"/>
      <w:autoSpaceDE w:val="0"/>
      <w:autoSpaceDN w:val="0"/>
      <w:ind w:firstLine="0"/>
      <w:jc w:val="left"/>
    </w:pPr>
    <w:rPr>
      <w:rFonts w:ascii="Calibri" w:eastAsiaTheme="minorEastAsia" w:hAnsi="Calibri" w:cs="Calibri"/>
      <w:szCs w:val="20"/>
      <w:lang w:eastAsia="ru-RU"/>
    </w:rPr>
  </w:style>
  <w:style w:type="character" w:styleId="a4">
    <w:name w:val="Hyperlink"/>
    <w:basedOn w:val="a0"/>
    <w:uiPriority w:val="99"/>
    <w:unhideWhenUsed/>
    <w:rsid w:val="002B760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bar-tehnik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2021-01-29T11:49:00Z</dcterms:created>
  <dcterms:modified xsi:type="dcterms:W3CDTF">2023-11-14T09:30:00Z</dcterms:modified>
</cp:coreProperties>
</file>